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4044" w:rsidRPr="0029658D" w:rsidRDefault="003F4044" w:rsidP="00F25965">
      <w:pPr>
        <w:shd w:val="clear" w:color="auto" w:fill="FFFFFF"/>
        <w:spacing w:after="0" w:line="240" w:lineRule="auto"/>
        <w:rPr>
          <w:rFonts w:ascii="Arial" w:eastAsia="Times New Roman" w:hAnsi="Arial" w:cs="Arial"/>
          <w:color w:val="222222"/>
          <w:sz w:val="24"/>
          <w:szCs w:val="24"/>
        </w:rPr>
      </w:pPr>
      <w:r w:rsidRPr="0029658D">
        <w:rPr>
          <w:rFonts w:ascii="Arial" w:eastAsia="Times New Roman" w:hAnsi="Arial" w:cs="Arial"/>
          <w:b/>
          <w:color w:val="222222"/>
          <w:sz w:val="24"/>
          <w:szCs w:val="24"/>
        </w:rPr>
        <w:t xml:space="preserve">July is UV </w:t>
      </w:r>
      <w:r w:rsidR="0040340B" w:rsidRPr="0029658D">
        <w:rPr>
          <w:rFonts w:ascii="Arial" w:eastAsia="Times New Roman" w:hAnsi="Arial" w:cs="Arial"/>
          <w:b/>
          <w:color w:val="222222"/>
          <w:sz w:val="24"/>
          <w:szCs w:val="24"/>
        </w:rPr>
        <w:t>Safety</w:t>
      </w:r>
      <w:r w:rsidRPr="0029658D">
        <w:rPr>
          <w:rFonts w:ascii="Arial" w:eastAsia="Times New Roman" w:hAnsi="Arial" w:cs="Arial"/>
          <w:b/>
          <w:color w:val="222222"/>
          <w:sz w:val="24"/>
          <w:szCs w:val="24"/>
        </w:rPr>
        <w:t xml:space="preserve"> Month</w:t>
      </w:r>
      <w:r w:rsidRPr="0029658D">
        <w:rPr>
          <w:rFonts w:ascii="Arial" w:eastAsia="Times New Roman" w:hAnsi="Arial" w:cs="Arial"/>
          <w:color w:val="222222"/>
          <w:sz w:val="24"/>
          <w:szCs w:val="24"/>
        </w:rPr>
        <w:t xml:space="preserve"> – </w:t>
      </w:r>
      <w:r w:rsidR="005E4A1D" w:rsidRPr="0029658D">
        <w:rPr>
          <w:rFonts w:ascii="Arial" w:eastAsia="Times New Roman" w:hAnsi="Arial" w:cs="Arial"/>
          <w:color w:val="222222"/>
          <w:sz w:val="24"/>
          <w:szCs w:val="24"/>
        </w:rPr>
        <w:t xml:space="preserve">Solar radiation can damage your eyes!  </w:t>
      </w:r>
      <w:bookmarkStart w:id="0" w:name="_GoBack"/>
      <w:bookmarkEnd w:id="0"/>
      <w:r w:rsidR="005E4A1D" w:rsidRPr="0029658D">
        <w:rPr>
          <w:rFonts w:ascii="Arial" w:eastAsia="Times New Roman" w:hAnsi="Arial" w:cs="Arial"/>
          <w:color w:val="222222"/>
          <w:sz w:val="24"/>
          <w:szCs w:val="24"/>
        </w:rPr>
        <w:t xml:space="preserve">Choose sunglasses that block 100% of UVA and UVB rays.  A particular color or darker lenses aren’t necessarily better.  </w:t>
      </w:r>
      <w:r w:rsidR="006B731B" w:rsidRPr="0029658D">
        <w:rPr>
          <w:rFonts w:ascii="Arial" w:eastAsia="Times New Roman" w:hAnsi="Arial" w:cs="Arial"/>
          <w:color w:val="222222"/>
          <w:sz w:val="24"/>
          <w:szCs w:val="24"/>
        </w:rPr>
        <w:t>Polarized lenses are great for reducing glare but aren’t always made with UV blocking properties.  Always check the label and don’t settle for anything less than 99-100% UV protection.</w:t>
      </w:r>
    </w:p>
    <w:p w:rsidR="00F25965" w:rsidRPr="0029658D" w:rsidRDefault="00F25965" w:rsidP="00F25965">
      <w:pPr>
        <w:shd w:val="clear" w:color="auto" w:fill="FFFFFF"/>
        <w:spacing w:after="0" w:line="240" w:lineRule="auto"/>
        <w:rPr>
          <w:rFonts w:ascii="Arial" w:eastAsia="Times New Roman" w:hAnsi="Arial" w:cs="Arial"/>
          <w:color w:val="222222"/>
          <w:sz w:val="24"/>
          <w:szCs w:val="24"/>
        </w:rPr>
      </w:pPr>
      <w:r w:rsidRPr="0029658D">
        <w:rPr>
          <w:rFonts w:ascii="Arial" w:eastAsia="Times New Roman" w:hAnsi="Arial" w:cs="Arial"/>
          <w:color w:val="222222"/>
          <w:sz w:val="24"/>
          <w:szCs w:val="24"/>
        </w:rPr>
        <w:t xml:space="preserve"> #</w:t>
      </w:r>
      <w:proofErr w:type="spellStart"/>
      <w:r w:rsidRPr="0029658D">
        <w:rPr>
          <w:rFonts w:ascii="Arial" w:eastAsia="Times New Roman" w:hAnsi="Arial" w:cs="Arial"/>
          <w:color w:val="222222"/>
          <w:sz w:val="24"/>
          <w:szCs w:val="24"/>
        </w:rPr>
        <w:t>restoresight</w:t>
      </w:r>
      <w:proofErr w:type="spellEnd"/>
      <w:r w:rsidRPr="0029658D">
        <w:rPr>
          <w:rFonts w:ascii="Arial" w:eastAsia="Times New Roman" w:hAnsi="Arial" w:cs="Arial"/>
          <w:color w:val="222222"/>
          <w:sz w:val="24"/>
          <w:szCs w:val="24"/>
        </w:rPr>
        <w:t xml:space="preserve"> #EBAA #</w:t>
      </w:r>
      <w:proofErr w:type="spellStart"/>
      <w:r w:rsidR="003F4044" w:rsidRPr="0029658D">
        <w:rPr>
          <w:rFonts w:ascii="Arial" w:eastAsia="Times New Roman" w:hAnsi="Arial" w:cs="Arial"/>
          <w:color w:val="222222"/>
          <w:sz w:val="24"/>
          <w:szCs w:val="24"/>
        </w:rPr>
        <w:t>UV</w:t>
      </w:r>
      <w:r w:rsidR="0040340B" w:rsidRPr="0029658D">
        <w:rPr>
          <w:rFonts w:ascii="Arial" w:eastAsia="Times New Roman" w:hAnsi="Arial" w:cs="Arial"/>
          <w:color w:val="222222"/>
          <w:sz w:val="24"/>
          <w:szCs w:val="24"/>
        </w:rPr>
        <w:t>Safety</w:t>
      </w:r>
      <w:r w:rsidR="003F4044" w:rsidRPr="0029658D">
        <w:rPr>
          <w:rFonts w:ascii="Arial" w:eastAsia="Times New Roman" w:hAnsi="Arial" w:cs="Arial"/>
          <w:color w:val="222222"/>
          <w:sz w:val="24"/>
          <w:szCs w:val="24"/>
        </w:rPr>
        <w:t>Month</w:t>
      </w:r>
      <w:proofErr w:type="spellEnd"/>
    </w:p>
    <w:p w:rsidR="00F25965" w:rsidRPr="0029658D" w:rsidRDefault="00F25965" w:rsidP="003F4044">
      <w:pPr>
        <w:shd w:val="clear" w:color="auto" w:fill="FFFFFF"/>
        <w:spacing w:after="0" w:line="240" w:lineRule="auto"/>
        <w:rPr>
          <w:rFonts w:ascii="Arial" w:eastAsia="Times New Roman" w:hAnsi="Arial" w:cs="Arial"/>
          <w:color w:val="222222"/>
          <w:sz w:val="24"/>
          <w:szCs w:val="24"/>
        </w:rPr>
      </w:pPr>
      <w:r w:rsidRPr="0029658D">
        <w:rPr>
          <w:rFonts w:ascii="Arial" w:eastAsia="Times New Roman" w:hAnsi="Arial" w:cs="Arial"/>
          <w:color w:val="222222"/>
          <w:sz w:val="24"/>
          <w:szCs w:val="24"/>
        </w:rPr>
        <w:t> </w:t>
      </w:r>
    </w:p>
    <w:p w:rsidR="00FC2058" w:rsidRPr="0029658D" w:rsidRDefault="00FC2058">
      <w:pPr>
        <w:rPr>
          <w:rFonts w:ascii="Arial" w:hAnsi="Arial" w:cs="Arial"/>
        </w:rPr>
      </w:pPr>
    </w:p>
    <w:p w:rsidR="0029658D" w:rsidRPr="0029658D" w:rsidRDefault="0029658D">
      <w:pPr>
        <w:rPr>
          <w:rFonts w:ascii="Arial" w:hAnsi="Arial" w:cs="Arial"/>
          <w:sz w:val="24"/>
          <w:szCs w:val="24"/>
        </w:rPr>
      </w:pPr>
      <w:r w:rsidRPr="0029658D">
        <w:rPr>
          <w:rFonts w:ascii="Arial" w:hAnsi="Arial" w:cs="Arial"/>
          <w:b/>
          <w:color w:val="222222"/>
          <w:sz w:val="24"/>
          <w:szCs w:val="24"/>
          <w:shd w:val="clear" w:color="auto" w:fill="FFFFFF"/>
        </w:rPr>
        <w:t>Buying new sunglasses?</w:t>
      </w:r>
      <w:r w:rsidRPr="0029658D">
        <w:rPr>
          <w:rFonts w:ascii="Arial" w:hAnsi="Arial" w:cs="Arial"/>
          <w:color w:val="222222"/>
          <w:sz w:val="24"/>
          <w:szCs w:val="24"/>
          <w:shd w:val="clear" w:color="auto" w:fill="FFFFFF"/>
        </w:rPr>
        <w:t>  Choose sunglasses that block 100% of UVA and UVB rays.   A particular color or darker lenses aren’t necessarily better.  Polarized lenses are great for reducing glare but aren’t always made with UV blocking properties.  Always check the label and don’t settle for anything less than 99-100% UV protection.  #</w:t>
      </w:r>
      <w:proofErr w:type="spellStart"/>
      <w:r w:rsidRPr="0029658D">
        <w:rPr>
          <w:rFonts w:ascii="Arial" w:hAnsi="Arial" w:cs="Arial"/>
          <w:color w:val="222222"/>
          <w:sz w:val="24"/>
          <w:szCs w:val="24"/>
          <w:shd w:val="clear" w:color="auto" w:fill="FFFFFF"/>
        </w:rPr>
        <w:t>restoresight</w:t>
      </w:r>
      <w:proofErr w:type="spellEnd"/>
      <w:r w:rsidRPr="0029658D">
        <w:rPr>
          <w:rFonts w:ascii="Arial" w:hAnsi="Arial" w:cs="Arial"/>
          <w:color w:val="222222"/>
          <w:sz w:val="24"/>
          <w:szCs w:val="24"/>
          <w:shd w:val="clear" w:color="auto" w:fill="FFFFFF"/>
        </w:rPr>
        <w:t>   #</w:t>
      </w:r>
      <w:proofErr w:type="gramStart"/>
      <w:r w:rsidRPr="0029658D">
        <w:rPr>
          <w:rFonts w:ascii="Arial" w:hAnsi="Arial" w:cs="Arial"/>
          <w:color w:val="222222"/>
          <w:sz w:val="24"/>
          <w:szCs w:val="24"/>
          <w:shd w:val="clear" w:color="auto" w:fill="FFFFFF"/>
        </w:rPr>
        <w:t>EBAA  #</w:t>
      </w:r>
      <w:proofErr w:type="spellStart"/>
      <w:proofErr w:type="gramEnd"/>
      <w:r w:rsidRPr="0029658D">
        <w:rPr>
          <w:rFonts w:ascii="Arial" w:hAnsi="Arial" w:cs="Arial"/>
          <w:color w:val="222222"/>
          <w:sz w:val="24"/>
          <w:szCs w:val="24"/>
          <w:shd w:val="clear" w:color="auto" w:fill="FFFFFF"/>
        </w:rPr>
        <w:t>UV</w:t>
      </w:r>
      <w:r w:rsidRPr="0029658D">
        <w:rPr>
          <w:rFonts w:ascii="Arial" w:hAnsi="Arial" w:cs="Arial"/>
          <w:color w:val="222222"/>
          <w:sz w:val="24"/>
          <w:szCs w:val="24"/>
          <w:shd w:val="clear" w:color="auto" w:fill="FFFFFF"/>
        </w:rPr>
        <w:t>Safety</w:t>
      </w:r>
      <w:r w:rsidRPr="0029658D">
        <w:rPr>
          <w:rFonts w:ascii="Arial" w:hAnsi="Arial" w:cs="Arial"/>
          <w:color w:val="222222"/>
          <w:sz w:val="24"/>
          <w:szCs w:val="24"/>
          <w:shd w:val="clear" w:color="auto" w:fill="FFFFFF"/>
        </w:rPr>
        <w:t>Month</w:t>
      </w:r>
      <w:proofErr w:type="spellEnd"/>
    </w:p>
    <w:sectPr w:rsidR="0029658D" w:rsidRPr="002965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965"/>
    <w:rsid w:val="0029658D"/>
    <w:rsid w:val="003F4044"/>
    <w:rsid w:val="0040340B"/>
    <w:rsid w:val="005E4A1D"/>
    <w:rsid w:val="006B731B"/>
    <w:rsid w:val="007B6C2B"/>
    <w:rsid w:val="00D34BEA"/>
    <w:rsid w:val="00F25965"/>
    <w:rsid w:val="00FC20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57DC0"/>
  <w15:chartTrackingRefBased/>
  <w15:docId w15:val="{5AC513DD-DEF6-4F36-8A51-00982B5FB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89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116</Words>
  <Characters>662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RaChelle Gruba</dc:creator>
  <cp:keywords/>
  <dc:description/>
  <cp:lastModifiedBy>RaChelle Gruba</cp:lastModifiedBy>
  <cp:revision>3</cp:revision>
  <dcterms:created xsi:type="dcterms:W3CDTF">2025-02-11T22:00:00Z</dcterms:created>
  <dcterms:modified xsi:type="dcterms:W3CDTF">2025-02-13T17:10:00Z</dcterms:modified>
</cp:coreProperties>
</file>